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7796"/>
        <w:gridCol w:w="3112"/>
      </w:tblGrid>
      <w:tr w:rsidR="00C4311C" w:rsidRPr="00951A8F" w:rsidTr="00F016C1">
        <w:trPr>
          <w:trHeight w:val="646"/>
        </w:trPr>
        <w:tc>
          <w:tcPr>
            <w:tcW w:w="15318" w:type="dxa"/>
            <w:gridSpan w:val="3"/>
            <w:shd w:val="clear" w:color="auto" w:fill="auto"/>
            <w:vAlign w:val="center"/>
          </w:tcPr>
          <w:p w:rsidR="00C4311C" w:rsidRPr="003B3ABE" w:rsidRDefault="00C4311C" w:rsidP="00C43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76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Інформація щодо санаторно-курортних закладів, які забезпечують постраждалих учасників Революції Гідності, учасників антитерористичної операції та осіб з інвалідністю  внаслідок війни послугами з санаторно-курортного лікування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(</w:t>
            </w:r>
            <w:r w:rsidRPr="00951A8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примірний перелік закладів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  <w:t>)</w:t>
            </w:r>
          </w:p>
          <w:p w:rsidR="00C4311C" w:rsidRPr="00951A8F" w:rsidRDefault="00C4311C" w:rsidP="00C4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4311C" w:rsidRPr="00951A8F" w:rsidTr="00C4311C">
        <w:trPr>
          <w:trHeight w:val="375"/>
        </w:trPr>
        <w:tc>
          <w:tcPr>
            <w:tcW w:w="4410" w:type="dxa"/>
            <w:shd w:val="clear" w:color="auto" w:fill="auto"/>
            <w:vAlign w:val="center"/>
          </w:tcPr>
          <w:p w:rsidR="00C4311C" w:rsidRPr="00951A8F" w:rsidRDefault="00C4311C" w:rsidP="00BB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Назва санаторно-курортного закладу 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C4311C" w:rsidRPr="00951A8F" w:rsidRDefault="00C4311C" w:rsidP="00BB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Профіль захворювання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C4311C" w:rsidRPr="00951A8F" w:rsidRDefault="00C4311C" w:rsidP="00BB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Адреса </w:t>
            </w:r>
          </w:p>
        </w:tc>
      </w:tr>
      <w:tr w:rsidR="00C4311C" w:rsidRPr="00951A8F" w:rsidTr="008427FF">
        <w:trPr>
          <w:trHeight w:val="375"/>
        </w:trPr>
        <w:tc>
          <w:tcPr>
            <w:tcW w:w="4410" w:type="dxa"/>
            <w:shd w:val="clear" w:color="auto" w:fill="auto"/>
            <w:vAlign w:val="center"/>
          </w:tcPr>
          <w:p w:rsidR="00C4311C" w:rsidRPr="00951A8F" w:rsidRDefault="00C4311C" w:rsidP="00BB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4311C" w:rsidRPr="00951A8F" w:rsidRDefault="00C4311C" w:rsidP="00BB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C4311C" w:rsidRPr="00951A8F" w:rsidRDefault="00C4311C" w:rsidP="00BB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C4311C" w:rsidRPr="00951A8F" w:rsidTr="008427FF">
        <w:trPr>
          <w:trHeight w:val="988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Міністерство оборони України Військово-медичний департамент Центральний військовий клінічний санаторій "Хмільник" 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062B7F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proofErr w:type="spellStart"/>
            <w:r w:rsidR="00C4311C"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ндокринологія</w:t>
            </w:r>
            <w:proofErr w:type="spellEnd"/>
            <w:r w:rsidR="00C4311C"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кардіологія, неврологія, </w:t>
            </w:r>
            <w:proofErr w:type="spellStart"/>
            <w:r w:rsidR="00C4311C"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дерматовенерологія</w:t>
            </w:r>
            <w:proofErr w:type="spellEnd"/>
            <w:r w:rsidR="00C4311C"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опорно-рухової систе</w:t>
            </w:r>
            <w:bookmarkStart w:id="0" w:name="_GoBack"/>
            <w:r w:rsidR="00C4311C"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</w:t>
            </w:r>
            <w:bookmarkEnd w:id="0"/>
            <w:r w:rsidR="00C4311C"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3A54A3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Вінницька обл.,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м.Хмільник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</w:t>
            </w:r>
          </w:p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ул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 Травня, буд. 39</w:t>
            </w:r>
          </w:p>
        </w:tc>
      </w:tr>
      <w:tr w:rsidR="00C4311C" w:rsidRPr="00951A8F" w:rsidTr="008427FF">
        <w:trPr>
          <w:trHeight w:val="2025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Волинський обласний санаторій "Лісова пісня" 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Організація і управління охороною здоров’я, неврологія, терапія, кардіологія,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дерматовенерологія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алергологія, ендокринологія, педіатрія, акушерство і гінекологія, хірургія, ортопедія і травматологія, отоларингологія, офтальмологія, імунологія, стоматологія, фізіотерапія, дієтологія,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рефлексотерапія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рентгенологія, медична психологія, психотерапія, народна та нетрадиційна медицина, пульмонологія, гастроентерологія, клінічна лабораторна діагностика, клінічна біохімія, лікувальна фізкультура, ультразвукова діагностика, функціональна діагностика, проктологія, за спеціальністю молодших спеціалістів з медичною освітою: сестринська справа, лабораторна справа (клініка).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3A54A3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Волинська обл., Шацький р-н, </w:t>
            </w:r>
          </w:p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 Гаївка, вул. Пісочна, 6</w:t>
            </w:r>
          </w:p>
        </w:tc>
      </w:tr>
      <w:tr w:rsidR="00C4311C" w:rsidRPr="00951A8F" w:rsidTr="008427FF">
        <w:trPr>
          <w:trHeight w:val="1683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Дочірнє підприємство «Клінічний санаторій «Карпати» ЗАТ лікувально-оздоровчих закладів профспілок України «Укрпрофоздоровниця»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Акушерство і гінегологія,Гастроентерологія,дієтологія,ендокринологія,ендоскопія,кардіологія,клінічна біохімія,клінічна імунологія,клінічна лабораторна діагностика,лікувальна фізкультура,народна та нетрадиційна медицина,неврологія,педіатрія,рефлексотерапія,стоматологія,терапія,ультразвукова діагностика,фізіотерапія,функціональна травматологія,отоларингологія,пульмонологія,ревматологія,ренгенологія,урологія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Закарпатська обл., Мукачівський район, с. Карпати, 1</w:t>
            </w:r>
          </w:p>
        </w:tc>
      </w:tr>
      <w:tr w:rsidR="00C4311C" w:rsidRPr="00951A8F" w:rsidTr="008427FF">
        <w:trPr>
          <w:trHeight w:val="1124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 "Санаторій Поляна"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Акушерство і гінекологія,бактеріологія, гастроентерологія, дієтологія, ендокринологія, ендоскопія, імунологія, клінічна лабораторна діагностика, лікувальна фізкультура, народна та нетрадиційна медицина, педіатрія, стоматологія ультразвукова діагностика, фізіотерапія, функціональна діагностика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3A54A3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Закарпатська обл., с. Поляна, </w:t>
            </w:r>
          </w:p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Духновича, 104, Свалявський р-н</w:t>
            </w:r>
          </w:p>
        </w:tc>
      </w:tr>
      <w:tr w:rsidR="00C4311C" w:rsidRPr="00951A8F" w:rsidTr="008427FF">
        <w:trPr>
          <w:trHeight w:val="1424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 "Верховина"</w:t>
            </w:r>
          </w:p>
        </w:tc>
        <w:tc>
          <w:tcPr>
            <w:tcW w:w="7796" w:type="dxa"/>
            <w:shd w:val="clear" w:color="000000" w:fill="FFFFFF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Акушерство і гінекологія, гастроентерологія, гематологія, дитяча гастроентерологія, дитяча гематологія,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дістологія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ендокринологія, ендоскопія, клінічна біохімія, клінічна імунологія, клінічна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лабараторна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діагностика, лікувальна фізкультура, народна та нетрадиційна медицина, неврологія, педіатрія, психотерапія,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рефлексотерапія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стоматологія, терапія, ультразвукова діагностика, фізіотерапія, функціональна діагностика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Закарпатська обл., с.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Сойми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,1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Міжгірського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р-ну</w:t>
            </w:r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"Сонячне Закарпаття"</w:t>
            </w:r>
          </w:p>
        </w:tc>
        <w:tc>
          <w:tcPr>
            <w:tcW w:w="7796" w:type="dxa"/>
            <w:shd w:val="clear" w:color="000000" w:fill="FFFFFF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органи травлення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Закарпатська обл., Свалявський р-н, с. Поляна, 1 вул. Курортна, 1-А</w:t>
            </w:r>
          </w:p>
        </w:tc>
      </w:tr>
      <w:tr w:rsidR="00C4311C" w:rsidRPr="00951A8F" w:rsidTr="008427FF">
        <w:trPr>
          <w:trHeight w:val="1768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Дочірнє підприємство «Санаторій «Синяк» ЗАТ лікувально-оздоровчих закладів профспілок України «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Укрпрофоздоровниця»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Акушерство і гінекологія, гастроентерологія,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дематовенерологія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дієтологія, ендокринологія, кардіологія, клінічна біохімія, клінічна імунологія, клінічна лабораторна діагностика, лікувальна фізкультура, народна та нетрадиційна медицина, неврологія, ортопедія і травматологія, педіатрія, психотерапія, ревматологія, рентгенологія,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рефлексотерапія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стоматологія, терапія, ультразвукова діагностика, фізіотерапія, функціональна діагностика;  номенклатура спеціальностей молодших спеціалістів з медичною освітою: сестринська справа, лабораторна справа(клініка) 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 Синяк, Мукачівський район, Закарпатська область, Україна, 89642.</w:t>
            </w:r>
          </w:p>
        </w:tc>
      </w:tr>
      <w:tr w:rsidR="00C4311C" w:rsidRPr="00951A8F" w:rsidTr="008427FF">
        <w:trPr>
          <w:trHeight w:val="834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ПП «Джерело-2» Санаторій «Орлине гніздо»                             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7796" w:type="dxa"/>
            <w:shd w:val="clear" w:color="000000" w:fill="FFFFFF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Захворювання нервової системи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 Виноградів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ур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Виннички,35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Закарпатська обл.,  90300</w:t>
            </w:r>
          </w:p>
        </w:tc>
      </w:tr>
      <w:tr w:rsidR="00C4311C" w:rsidRPr="00951A8F" w:rsidTr="008427FF">
        <w:trPr>
          <w:trHeight w:val="701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"Санаторій "Нива"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Кардіологія, неврологія, урологія, ендокринологія, гастроентерологія,  ортопедія і травматологія, отоларингологія,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пульмологія</w:t>
            </w:r>
            <w:proofErr w:type="spellEnd"/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Запорізька обл., м. Бердянськ, вул. Котляревського, 23</w:t>
            </w:r>
          </w:p>
        </w:tc>
      </w:tr>
      <w:tr w:rsidR="00C4311C" w:rsidRPr="00951A8F" w:rsidTr="008427FF">
        <w:trPr>
          <w:trHeight w:val="993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ПП "Курорти Приазов’я" санаторій "Арктика" 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захворювання опорно-рухового апарату; захворювання нервової системи;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 w:type="page"/>
              <w:t>захворювання органів дихання;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 w:type="page"/>
              <w:t>захворювання чоловічих та жіночих статевих органів;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 w:type="page"/>
              <w:t>захворювання серцево-судинної системи;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 w:type="page"/>
              <w:t>захворювання ендокринної системи;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 w:type="page"/>
              <w:t>захворювання шлунково-кишкового-тракту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 w:type="page"/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Запорізька обл., м. Бердянськ, вул. Макарова,  20/2</w:t>
            </w:r>
          </w:p>
        </w:tc>
      </w:tr>
      <w:tr w:rsidR="00C4311C" w:rsidRPr="00951A8F" w:rsidTr="008427FF">
        <w:trPr>
          <w:trHeight w:val="1128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Приазовкурорт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 "Санаторій  "Кирилівка"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захворювання кістково-м’язової системи;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захворювання нервової системи;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захворювання органів дихання;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захворювання ендокринної системи;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захворювання органів травлення.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Запорізька обл.,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Кирилівка,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Якимівський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р-н, вул. Санаторна, 1 </w:t>
            </w:r>
          </w:p>
        </w:tc>
      </w:tr>
      <w:tr w:rsidR="00C4311C" w:rsidRPr="00951A8F" w:rsidTr="008427FF">
        <w:trPr>
          <w:trHeight w:val="2379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Приазовкурорт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 клінічний санаторій "Бердянськ"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Терапія, кардіологія, неврологія, ревматологія, ендокринологія, пульмонологія, гастроентерологія, акушерство і гінекологія,  фізіотерапія,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рефлексотерапія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психотерапія, ортопедія і травматологія, лікувальна фізкультура, організація і управління охороною здоров’я, офтальмологія, отоларингологія, урологія, дієтологія, педіатрія, дитяча неврологія, дитяча ендокринологія,  дитяча пульмонологія, дитяча ортопедія і травматологія, дитяча гінекологія,  дитяча кардіоревматологія, комбустіологія, ультразвукова діагностика, проктологія, клінічна біохімія, клінічна лабораторна діагностика, бактеріологія, лабораторна імунологія, функціональна діагностика, терапевтична стоматологія, хірургічна стоматологія, народна та нетрадиційна медицина, онкологія,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дерматовенерологія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рентгенологія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Запорізька область, м. Бердянськ,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бул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Тінистий, 12</w:t>
            </w:r>
          </w:p>
        </w:tc>
      </w:tr>
      <w:tr w:rsidR="00C4311C" w:rsidRPr="00951A8F" w:rsidTr="008427FF">
        <w:trPr>
          <w:trHeight w:val="169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Приазовкурорт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" Клінічний санаторій «Лазурний» 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захворювання кістково-м’язової системи;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захворювання нервової системи;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захворювання органів дихання;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захворювання статевих органів;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захворювання системи кровообігу;захворювання ендокринної системи;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захворювання органів травлення;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- відновлення лікування хворих на цукровий діабет.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бул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Центральний, 4а,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м. Бердянськ,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Запорізька обл.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71120</w:t>
            </w:r>
          </w:p>
        </w:tc>
      </w:tr>
      <w:tr w:rsidR="00C4311C" w:rsidRPr="00951A8F" w:rsidTr="003A54A3">
        <w:trPr>
          <w:trHeight w:val="978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Дочірнє підприємство Санаторій "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Черче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" ЗАТ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лікувально-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оздоровчих закладів «Укрпрофоздоровниця»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</w:p>
        </w:tc>
        <w:tc>
          <w:tcPr>
            <w:tcW w:w="7796" w:type="dxa"/>
            <w:shd w:val="clear" w:color="000000" w:fill="FFFFFF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Кістково-м’язова система;</w:t>
            </w: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гінекологія; дерматологія; дитяча ортопедія і травматологія; урологія; неврологія.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Івано-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Франківська обл.,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Рогатинський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р-н.,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с.Черче</w:t>
            </w:r>
            <w:proofErr w:type="spellEnd"/>
          </w:p>
        </w:tc>
      </w:tr>
      <w:tr w:rsidR="00C4311C" w:rsidRPr="00951A8F" w:rsidTr="008427FF">
        <w:trPr>
          <w:trHeight w:val="714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ТОВ "Санаторій-профілакторій "Діброва" 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Кардіологія, лікувальна фізкультура, неврологія, організація і управління охороною здоров’я, ортопедія і травматологія, психотерапія, терапія,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рефлексотерапія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фізіотерапія, функціональна діагностика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Київська обл., м. Біла Церква, вул. Лісова, 2-Б</w:t>
            </w:r>
          </w:p>
        </w:tc>
      </w:tr>
      <w:tr w:rsidR="00C4311C" w:rsidRPr="00951A8F" w:rsidTr="008427FF">
        <w:trPr>
          <w:trHeight w:val="674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Клінічний санаторій "Жовтень"</w:t>
            </w:r>
          </w:p>
        </w:tc>
        <w:tc>
          <w:tcPr>
            <w:tcW w:w="7796" w:type="dxa"/>
            <w:shd w:val="clear" w:color="000000" w:fill="FFFFFF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кровообіг, нервова система, дихання, травлення, опорно-руховий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м.Київ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Голосіївський район, Конча-Заспа, 27 км Столичного шосе</w:t>
            </w:r>
          </w:p>
        </w:tc>
      </w:tr>
      <w:tr w:rsidR="00C4311C" w:rsidRPr="00951A8F" w:rsidTr="008427FF">
        <w:trPr>
          <w:trHeight w:val="1401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Лікувально-профілактичний комплекс «Феофанія» національної академії наук  України     </w:t>
            </w:r>
          </w:p>
        </w:tc>
        <w:tc>
          <w:tcPr>
            <w:tcW w:w="7796" w:type="dxa"/>
            <w:shd w:val="clear" w:color="000000" w:fill="FFFFFF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організація і управління о гастроентерологія охороною здоров’я, терапія, фізіотерапія, неврологія, фізіотерапія, лікувальна фізкультура, функціональна діагностика, ультразвукова діагностика, ортопедія і травматологія,урологія, ендокринологія, психотерапія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Київ,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вул.Академіка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Лебедєва, буд.31</w:t>
            </w:r>
          </w:p>
        </w:tc>
      </w:tr>
      <w:tr w:rsidR="00C4311C" w:rsidRPr="00951A8F" w:rsidTr="008427FF">
        <w:trPr>
          <w:trHeight w:val="415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Клінічний санаторій «Перемога» </w:t>
            </w:r>
          </w:p>
        </w:tc>
        <w:tc>
          <w:tcPr>
            <w:tcW w:w="7796" w:type="dxa"/>
            <w:shd w:val="clear" w:color="000000" w:fill="FFFFFF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Серцево-судинна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м. Київ вул.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Бударіна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3</w:t>
            </w:r>
          </w:p>
        </w:tc>
      </w:tr>
      <w:tr w:rsidR="00C4311C" w:rsidRPr="00951A8F" w:rsidTr="008427FF">
        <w:trPr>
          <w:trHeight w:val="1129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"Київ Плюс"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Організація і управління охороною здоров'я,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гастроентегологія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дієтологія,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дерматовенерологія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ендоскопія, кардіологія, лікувальна фізкультура, народна та нетрадиційна медицина, неврологія, отоларингологія, психотерапія,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рефлексотерапія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ультрозвукова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діагностикафізіотерапія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функціональна діагностика.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3A54A3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Львівська обл., м. Моршин, </w:t>
            </w:r>
          </w:p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Грушевського, 8а</w:t>
            </w:r>
          </w:p>
        </w:tc>
      </w:tr>
      <w:tr w:rsidR="00C4311C" w:rsidRPr="009F1ACB" w:rsidTr="008427FF">
        <w:trPr>
          <w:trHeight w:val="696"/>
        </w:trPr>
        <w:tc>
          <w:tcPr>
            <w:tcW w:w="4410" w:type="dxa"/>
            <w:shd w:val="clear" w:color="auto" w:fill="auto"/>
            <w:hideMark/>
          </w:tcPr>
          <w:p w:rsidR="00C4311C" w:rsidRPr="00951A8F" w:rsidRDefault="00C4311C" w:rsidP="009F1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Приватне акціонерне товариство "Трускавецькурорт" санаторій "Кристал", "Алмаз"                       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органи травлення, </w:t>
            </w:r>
          </w:p>
        </w:tc>
        <w:tc>
          <w:tcPr>
            <w:tcW w:w="3112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82200, Львівська обл.,       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м.Трускавець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                 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вул.Юрія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Дрогобича,2</w:t>
            </w:r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"Дністер"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травлення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3A54A3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Львівська обл., м. Моршин, </w:t>
            </w:r>
          </w:p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 С. Бандери, 4</w:t>
            </w:r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Санаторій "Черемош" 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травлення, сечовивідна, органи руху, нервова, дихання, гінекологія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Львівська обл., м. Моршин,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вул.С.Бандери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4</w:t>
            </w:r>
          </w:p>
        </w:tc>
      </w:tr>
      <w:tr w:rsidR="00C4311C" w:rsidRPr="00951A8F" w:rsidTr="008427FF">
        <w:trPr>
          <w:trHeight w:val="738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"Батьківщина"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серцево-судинна, опорно-рухова, 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Львівська обл., м. Трускавець, вул. Городище, 6</w:t>
            </w:r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Cанаторій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"Дніпро-Бескид"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Гінекологія, гастроентерологія, кардіологія, ендокринна система, неврологія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Львівська обл., м. Трускавець, вул. Дрогобицька, 33</w:t>
            </w:r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"Стожари"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сечевостатева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Львівська обл.,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Східниця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Зарічна, 9а</w:t>
            </w:r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"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Шкло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урологічні захворювання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Львівська обл., Яворівський р-н,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Шкло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Курортна, 1</w:t>
            </w:r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"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Нафтуся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Прикарпаття"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травлення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3A54A3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Львівська обл., Дрогобицький </w:t>
            </w:r>
          </w:p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р-н, с.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Модричі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Курортна, 1</w:t>
            </w:r>
          </w:p>
        </w:tc>
      </w:tr>
      <w:tr w:rsidR="00C4311C" w:rsidRPr="00951A8F" w:rsidTr="008427FF">
        <w:trPr>
          <w:trHeight w:val="778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ТОВ "Санаторій Борисфен"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Терапія, педіатрія, неврологія, кардіологія, пульмонологія, акушерство і гінекологія, стоматологія, фізіотерапія, клінічна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лабараторна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діагностика.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Миколаївська обл., м. Очаків,  вул. Будівельників,  7</w:t>
            </w:r>
          </w:p>
        </w:tc>
      </w:tr>
      <w:tr w:rsidR="00C4311C" w:rsidRPr="00951A8F" w:rsidTr="008427FF">
        <w:trPr>
          <w:trHeight w:val="1258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Південь-курорт-сервіс санаторій "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Орізонт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Організація та управління охороною здоров'я, акушерство і гінекологія, гастроентерологія,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дерматовенерологія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,дієтологія, ендокринологія, кардіологія,народна та нетрадиційна медицина,  лікувальна фізкультура, неврологія, ортопедія і травматологія, отоларингологія, педіатрія,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пульманологія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рефлексотерапія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терапевтична стоматологія, фізіотерапія, урологія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Одеська обл., м. Білгород-Дністровський, вул. Гагаріна, 1-а, курорт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Сергіївка</w:t>
            </w:r>
            <w:proofErr w:type="spellEnd"/>
          </w:p>
        </w:tc>
      </w:tr>
      <w:tr w:rsidR="00C4311C" w:rsidRPr="00951A8F" w:rsidTr="008427FF">
        <w:trPr>
          <w:trHeight w:val="1275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"ім. С.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Лазо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Терапія,фізіотерапія,неврологія,отоларингологія,урологія,акушерство і гінекологія,лікувальна фізкультура,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гастроенерологія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дерматовенерологія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,дієтологія, ендокринологія,кардіологія,ортопедія і травматологія,педіатрія,пульмонологія,ревматологія,   організація управління охороною здоров'я,терапевтична стоматологія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Одеська обл., м. Білгород-Дністровський, вул. Набережна, 3, курорт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Сергіївка</w:t>
            </w:r>
            <w:proofErr w:type="spellEnd"/>
          </w:p>
        </w:tc>
      </w:tr>
      <w:tr w:rsidR="00C4311C" w:rsidRPr="00951A8F" w:rsidTr="008427FF">
        <w:trPr>
          <w:trHeight w:val="1548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"ім. Горького"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Терапія, кардіологія, гастроентерологія, фізіотерапія, стоматологія, психотерапія,урологія, рентгенологія, офтальмологія, клінічна лабораторна діагностика, клінічна біохімія, бактеріологія, ультразвукова діагностика, функціональна діагностика, неврологія, пульмонологія, гематологія,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дерматовенерологія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отоларингологія, ортопедія і травматологія, онкологія, лікувальна фізкультура і спортивна медицина, народна та нетрадиційна медицина, організація і управління охороною здоров’я, педіатрія, акушерство і гінекологія, ендоскопія, ендокринологія, онкологія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3A54A3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Одеська обл., м. Одеса,</w:t>
            </w:r>
          </w:p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вул.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Фонтанськая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дорога 165</w:t>
            </w:r>
          </w:p>
        </w:tc>
      </w:tr>
      <w:tr w:rsidR="00C4311C" w:rsidRPr="00951A8F" w:rsidTr="008427FF">
        <w:trPr>
          <w:trHeight w:val="1125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"Золота нива"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опорно-руховий, нервова система, дихання, серцево-судинний, гінекологія, урологія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Одеська обл., м. Білгород-Дністровський, вул. Чорноморська, 16, курорт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Сергіївка</w:t>
            </w:r>
            <w:proofErr w:type="spellEnd"/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Клінічний санаторій "Аркадія"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опорно-руховий, нервова система, серцево-судинний, гінекологія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Одеська обл., м. Одеса,  Гагарінське плато, 1</w:t>
            </w:r>
          </w:p>
        </w:tc>
      </w:tr>
      <w:tr w:rsidR="00C4311C" w:rsidRPr="00951A8F" w:rsidTr="008427FF">
        <w:trPr>
          <w:trHeight w:val="1442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 "Клінічний санаторій ім. Пирогова"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Організація та управління охороною здоров'я, акушерство і гінекологія, бактеріологія, гастроентерологія,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дерматовенерологія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,дієтологія, клінічна імунологія, кардіологія, клінічна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лабараторна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діагностика, клінічна біохімія, лікувальна фізкультура, неврологія, ортопедія і травматологія, отоларингологія, офтальмологія, педіатрія, медична психологія, психотерапія, терапія, рентгенологія,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рефлексотерапія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стоматологія, ультразвукова діагностика, хірургія, проктологія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Одеська обл., м. Одеса, курорт Куяльник</w:t>
            </w:r>
          </w:p>
        </w:tc>
      </w:tr>
      <w:tr w:rsidR="00C4311C" w:rsidRPr="00951A8F" w:rsidTr="008427FF">
        <w:trPr>
          <w:trHeight w:val="698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ДП "Клінічний санаторій "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Лермонтовський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 ЗАТ "Укрпрофоздоровниця"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серцевосудинна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Одеська обл., м. Одеса,  пров.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Лермонтовський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2</w:t>
            </w:r>
          </w:p>
        </w:tc>
      </w:tr>
      <w:tr w:rsidR="00C4311C" w:rsidRPr="00951A8F" w:rsidTr="008427FF">
        <w:trPr>
          <w:trHeight w:val="694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Спеціалізований Одеський санаторій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„Салют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”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нервова, кістково-м'язова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65067, м. Одеса,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вул. Академічна, 28</w:t>
            </w:r>
          </w:p>
        </w:tc>
      </w:tr>
      <w:tr w:rsidR="00C4311C" w:rsidRPr="00951A8F" w:rsidTr="008427FF">
        <w:trPr>
          <w:trHeight w:val="845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Миргородкурорт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 (санаторії: "Полтава", "Миргород", "Хорол", "Березовий Гай")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Захворювання шлунка, печінки,підшлункової залози, жовчного міхура і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кишечника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,нервова система,опорно-рухового апарату, цукрового діабету,патології ендокринної системи, органи дихання.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Полтавська обл., м. Миргород, вул. Гоголя</w:t>
            </w:r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000000" w:fill="FFFFFF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Медичний реабілітаційний центр МВС України "Миргород"</w:t>
            </w:r>
          </w:p>
        </w:tc>
        <w:tc>
          <w:tcPr>
            <w:tcW w:w="7796" w:type="dxa"/>
            <w:shd w:val="clear" w:color="000000" w:fill="FFFFFF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травлення</w:t>
            </w:r>
          </w:p>
        </w:tc>
        <w:tc>
          <w:tcPr>
            <w:tcW w:w="3112" w:type="dxa"/>
            <w:shd w:val="clear" w:color="000000" w:fill="FFFFFF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Полтавська обл., м. Миргород, вул. Українська</w:t>
            </w:r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Медичний центр Внутрішніх військ МВС України "Нові Санжари"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нервова система, серцево-судинна система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Полтавська обл.,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Нові Санжари, пров. Радянський</w:t>
            </w:r>
          </w:p>
        </w:tc>
      </w:tr>
      <w:tr w:rsidR="00C4311C" w:rsidRPr="00951A8F" w:rsidTr="008427FF">
        <w:trPr>
          <w:trHeight w:val="1014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Спеціалізований Миргородський санаторій «Слава»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травлення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37600, Полтавська область, 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м. Миргород, </w:t>
            </w: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вул. Харківка, 64</w:t>
            </w:r>
          </w:p>
        </w:tc>
      </w:tr>
      <w:tr w:rsidR="00C4311C" w:rsidRPr="00951A8F" w:rsidTr="008427FF">
        <w:trPr>
          <w:trHeight w:val="90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Орендне підприємство санаторій "Червона калина"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захворювання системи кровообігу, органи дихання, шлунково-кишкового тракту, органів опоро і руху, нервової системи, ендокринної системи та порушення обміну речовин, захворювання шкіри, хребта та спинного мозку.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3A54A3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Рівненської обл., вул. Лісова, 1, </w:t>
            </w:r>
          </w:p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с.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Жобрин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Рівненський р-н</w:t>
            </w:r>
          </w:p>
        </w:tc>
      </w:tr>
      <w:tr w:rsidR="00C4311C" w:rsidRPr="00951A8F" w:rsidTr="008427FF">
        <w:trPr>
          <w:trHeight w:val="699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"Токарі"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травлення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Сумська обл., м. Лебедин, с. Токарі, вул. Санаторна, 96 </w:t>
            </w:r>
          </w:p>
        </w:tc>
      </w:tr>
      <w:tr w:rsidR="00C4311C" w:rsidRPr="00951A8F" w:rsidTr="008427FF">
        <w:trPr>
          <w:trHeight w:val="555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ДП Клінічний санаторій "Курорт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Березівські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мінеральні води"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травлення, дихання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Харківська обл.,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Дергачівський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район, с.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Березівське</w:t>
            </w:r>
            <w:proofErr w:type="spellEnd"/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"Санаторій "Лісова Пісня"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серцево-судинна система, дихання, травлення, кістково-м'язова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Хмельницька обл., Подільський р-н, с.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Привороття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Друге, вул. Лісова, 40</w:t>
            </w:r>
          </w:p>
        </w:tc>
      </w:tr>
      <w:tr w:rsidR="00C4311C" w:rsidRPr="00951A8F" w:rsidTr="008427FF">
        <w:trPr>
          <w:trHeight w:val="1055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ПрАТ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"Санаторій "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Мошногір’я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Організація і управління охороною здоров'я, кардіологія, терапія,ендоскопія, ендокринологія, стоматологія, функціональна діагностика, неврологія, клінічна лабораторна діагностика,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акушертсво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 гінекологія,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гастроентрологія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пульмонологія, ортопедія і травматологія, урологія, педіатрія.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Черкаська обл., Черкаський р-н, с.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Будище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 Т.Г. Шевченко, 38</w:t>
            </w:r>
          </w:p>
        </w:tc>
      </w:tr>
      <w:tr w:rsidR="00C4311C" w:rsidRPr="00951A8F" w:rsidTr="008427FF">
        <w:trPr>
          <w:trHeight w:val="750"/>
        </w:trPr>
        <w:tc>
          <w:tcPr>
            <w:tcW w:w="4410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Санаторій "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Остреч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"</w:t>
            </w:r>
          </w:p>
        </w:tc>
        <w:tc>
          <w:tcPr>
            <w:tcW w:w="7796" w:type="dxa"/>
            <w:shd w:val="clear" w:color="auto" w:fill="auto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Органи травлення</w:t>
            </w:r>
          </w:p>
        </w:tc>
        <w:tc>
          <w:tcPr>
            <w:tcW w:w="3112" w:type="dxa"/>
            <w:shd w:val="clear" w:color="auto" w:fill="auto"/>
            <w:vAlign w:val="center"/>
            <w:hideMark/>
          </w:tcPr>
          <w:p w:rsidR="00C4311C" w:rsidRPr="00951A8F" w:rsidRDefault="00C4311C" w:rsidP="0095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Чернігівська обл., м.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Мена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Урочище </w:t>
            </w:r>
            <w:proofErr w:type="spellStart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Остреч</w:t>
            </w:r>
            <w:proofErr w:type="spellEnd"/>
            <w:r w:rsidRPr="00951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4</w:t>
            </w:r>
          </w:p>
        </w:tc>
      </w:tr>
    </w:tbl>
    <w:p w:rsidR="00A12635" w:rsidRPr="00951A8F" w:rsidRDefault="00A12635">
      <w:pPr>
        <w:rPr>
          <w:sz w:val="20"/>
          <w:szCs w:val="20"/>
          <w:lang w:val="uk-UA"/>
        </w:rPr>
      </w:pPr>
    </w:p>
    <w:sectPr w:rsidR="00A12635" w:rsidRPr="00951A8F" w:rsidSect="00A76B30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78"/>
    <w:rsid w:val="00062B7F"/>
    <w:rsid w:val="003A54A3"/>
    <w:rsid w:val="008427FF"/>
    <w:rsid w:val="00951A8F"/>
    <w:rsid w:val="009D5D4B"/>
    <w:rsid w:val="009F1ACB"/>
    <w:rsid w:val="00A12635"/>
    <w:rsid w:val="00A76B30"/>
    <w:rsid w:val="00C4311C"/>
    <w:rsid w:val="00C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A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A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Свищова Олена Юріївна</dc:creator>
  <cp:keywords/>
  <dc:description/>
  <cp:lastModifiedBy>Свищова Олена Юріївна</cp:lastModifiedBy>
  <cp:revision>9</cp:revision>
  <cp:lastPrinted>2020-02-28T13:53:00Z</cp:lastPrinted>
  <dcterms:created xsi:type="dcterms:W3CDTF">2020-02-28T13:29:00Z</dcterms:created>
  <dcterms:modified xsi:type="dcterms:W3CDTF">2020-03-02T09:15:00Z</dcterms:modified>
</cp:coreProperties>
</file>